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AD" w:rsidRDefault="008532BE" w:rsidP="008532BE">
      <w:pPr>
        <w:tabs>
          <w:tab w:val="left" w:pos="3555"/>
        </w:tabs>
        <w:rPr>
          <w:rFonts w:ascii="宋体" w:hAnsi="宋体"/>
          <w:sz w:val="24"/>
          <w:szCs w:val="24"/>
        </w:rPr>
      </w:pPr>
      <w:bookmarkStart w:id="0" w:name="_GoBack"/>
      <w:bookmarkEnd w:id="0"/>
      <w:r>
        <w:rPr>
          <w:rFonts w:ascii="宋体" w:hAnsi="宋体" w:hint="eastAsia"/>
          <w:sz w:val="24"/>
          <w:szCs w:val="24"/>
        </w:rPr>
        <w:t>附件</w:t>
      </w:r>
    </w:p>
    <w:p w:rsidR="008532BE" w:rsidRDefault="008532BE" w:rsidP="008532BE">
      <w:pPr>
        <w:pStyle w:val="1"/>
        <w:tabs>
          <w:tab w:val="left" w:pos="432"/>
        </w:tabs>
      </w:pPr>
      <w:bookmarkStart w:id="1" w:name="_Toc3653"/>
      <w:r>
        <w:rPr>
          <w:rFonts w:hint="eastAsia"/>
        </w:rPr>
        <w:t>一、项目简介</w:t>
      </w:r>
      <w:bookmarkEnd w:id="1"/>
    </w:p>
    <w:p w:rsidR="008532BE" w:rsidRDefault="008532BE" w:rsidP="008532BE">
      <w:pPr>
        <w:pStyle w:val="2"/>
        <w:tabs>
          <w:tab w:val="left" w:pos="756"/>
          <w:tab w:val="left" w:pos="1116"/>
        </w:tabs>
        <w:spacing w:line="360" w:lineRule="auto"/>
        <w:rPr>
          <w:rFonts w:ascii="宋体" w:eastAsia="宋体" w:hAnsi="宋体"/>
        </w:rPr>
      </w:pPr>
      <w:bookmarkStart w:id="2" w:name="_Toc120074768"/>
      <w:bookmarkStart w:id="3" w:name="_Toc145321540"/>
      <w:bookmarkStart w:id="4" w:name="_Toc26739"/>
      <w:r>
        <w:rPr>
          <w:rFonts w:ascii="宋体" w:eastAsia="宋体" w:hAnsi="宋体" w:hint="eastAsia"/>
        </w:rPr>
        <w:t>1.1测试目的</w:t>
      </w:r>
      <w:bookmarkEnd w:id="2"/>
      <w:bookmarkEnd w:id="3"/>
      <w:bookmarkEnd w:id="4"/>
    </w:p>
    <w:p w:rsidR="008532BE" w:rsidRDefault="008532BE" w:rsidP="008532BE">
      <w:pPr>
        <w:spacing w:line="360" w:lineRule="auto"/>
        <w:ind w:firstLine="420"/>
      </w:pPr>
      <w:r>
        <w:rPr>
          <w:rFonts w:hint="eastAsia"/>
        </w:rPr>
        <w:t>本</w:t>
      </w:r>
      <w:r>
        <w:t>测试目的</w:t>
      </w:r>
      <w:r>
        <w:rPr>
          <w:rFonts w:hint="eastAsia"/>
        </w:rPr>
        <w:t>在于测试分析档案大数据平台分布式存储系统在一个</w:t>
      </w:r>
      <w:r>
        <w:rPr>
          <w:rFonts w:hint="eastAsia"/>
        </w:rPr>
        <w:t>tracker</w:t>
      </w:r>
      <w:r>
        <w:rPr>
          <w:rFonts w:hint="eastAsia"/>
        </w:rPr>
        <w:t>节点，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rPr>
          <w:rFonts w:hint="eastAsia"/>
        </w:rPr>
        <w:t>strorage</w:t>
      </w:r>
      <w:r>
        <w:rPr>
          <w:rFonts w:hint="eastAsia"/>
        </w:rPr>
        <w:t>节点，一个</w:t>
      </w:r>
      <w:r>
        <w:rPr>
          <w:rFonts w:hint="eastAsia"/>
        </w:rPr>
        <w:t>tomcat</w:t>
      </w:r>
      <w:r>
        <w:rPr>
          <w:rFonts w:hint="eastAsia"/>
        </w:rPr>
        <w:t>服务情况下的性能，通过分析简单模型性能观测，分析性能瓶颈最先出现在内存，磁盘</w:t>
      </w:r>
      <w:r>
        <w:rPr>
          <w:rFonts w:hint="eastAsia"/>
        </w:rPr>
        <w:t>IO,</w:t>
      </w:r>
      <w:r>
        <w:rPr>
          <w:rFonts w:hint="eastAsia"/>
        </w:rPr>
        <w:t>网络</w:t>
      </w:r>
      <w:r>
        <w:rPr>
          <w:rFonts w:hint="eastAsia"/>
        </w:rPr>
        <w:t>IO</w:t>
      </w:r>
      <w:r>
        <w:rPr>
          <w:rFonts w:hint="eastAsia"/>
        </w:rPr>
        <w:t>，还是</w:t>
      </w:r>
      <w:r>
        <w:rPr>
          <w:rFonts w:hint="eastAsia"/>
        </w:rPr>
        <w:t>CPU</w:t>
      </w:r>
      <w:r>
        <w:rPr>
          <w:rFonts w:hint="eastAsia"/>
        </w:rPr>
        <w:t>处理能力等，以个人</w:t>
      </w:r>
      <w:r>
        <w:rPr>
          <w:rFonts w:hint="eastAsia"/>
        </w:rPr>
        <w:t xml:space="preserve">PC </w:t>
      </w:r>
      <w:r>
        <w:rPr>
          <w:rFonts w:hint="eastAsia"/>
        </w:rPr>
        <w:t>电脑组成拓扑对存储模型可行性并发量进行验证。。</w:t>
      </w:r>
    </w:p>
    <w:p w:rsidR="008532BE" w:rsidRDefault="008532BE" w:rsidP="008532B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hint="eastAsia"/>
        </w:rPr>
        <w:t>本测试报告的预期读者是档案大数据平台分布式存储系统</w:t>
      </w:r>
      <w:r>
        <w:rPr>
          <w:rFonts w:hint="eastAsia"/>
          <w:bCs/>
        </w:rPr>
        <w:t xml:space="preserve"> </w:t>
      </w:r>
      <w:r>
        <w:rPr>
          <w:rFonts w:hint="eastAsia"/>
        </w:rPr>
        <w:t>软件开发人员、项目管理人员、研发管理人员、测试经理、测试人员、维护人员。</w:t>
      </w:r>
    </w:p>
    <w:p w:rsidR="008532BE" w:rsidRDefault="008532BE" w:rsidP="008532BE">
      <w:pPr>
        <w:pStyle w:val="1"/>
        <w:tabs>
          <w:tab w:val="left" w:pos="432"/>
        </w:tabs>
        <w:rPr>
          <w:sz w:val="30"/>
        </w:rPr>
      </w:pPr>
      <w:bookmarkStart w:id="5" w:name="_Toc11824"/>
      <w:bookmarkStart w:id="6" w:name="_Toc118100798"/>
      <w:bookmarkStart w:id="7" w:name="_Toc162860413"/>
      <w:r>
        <w:rPr>
          <w:rFonts w:hint="eastAsia"/>
        </w:rPr>
        <w:t>二、性能测试内容概要</w:t>
      </w:r>
      <w:bookmarkEnd w:id="5"/>
    </w:p>
    <w:p w:rsidR="008532BE" w:rsidRDefault="008532BE" w:rsidP="008532BE">
      <w:pPr>
        <w:pStyle w:val="2"/>
        <w:tabs>
          <w:tab w:val="left" w:pos="1116"/>
        </w:tabs>
        <w:spacing w:line="360" w:lineRule="auto"/>
        <w:rPr>
          <w:rFonts w:ascii="宋体" w:eastAsia="宋体" w:hAnsi="宋体"/>
        </w:rPr>
      </w:pPr>
      <w:bookmarkStart w:id="8" w:name="_Toc27210"/>
      <w:bookmarkEnd w:id="6"/>
      <w:bookmarkEnd w:id="7"/>
      <w:r>
        <w:rPr>
          <w:rFonts w:ascii="宋体" w:eastAsia="宋体" w:hAnsi="宋体" w:hint="eastAsia"/>
        </w:rPr>
        <w:t>2.1测试目标</w:t>
      </w:r>
      <w:bookmarkEnd w:id="8"/>
    </w:p>
    <w:p w:rsidR="008532BE" w:rsidRDefault="008532BE" w:rsidP="008532BE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对档案平台分布式文件存储系统在fastDFS的应用单独一台，1个tracker节点、4个storage节点架构下的模型性能情况进行测试。 对测试过程中的性能指标数据进行剖析，最终给出该模型的性能指标数据，验证更大数据情况方案可行性。</w:t>
      </w:r>
    </w:p>
    <w:p w:rsidR="008532BE" w:rsidRDefault="008532BE" w:rsidP="008532BE">
      <w:pPr>
        <w:pStyle w:val="2"/>
        <w:tabs>
          <w:tab w:val="left" w:pos="1116"/>
        </w:tabs>
        <w:spacing w:line="360" w:lineRule="auto"/>
        <w:rPr>
          <w:rFonts w:ascii="宋体" w:eastAsia="宋体" w:hAnsi="宋体"/>
        </w:rPr>
      </w:pPr>
      <w:bookmarkStart w:id="9" w:name="_Toc12905"/>
      <w:r>
        <w:rPr>
          <w:rFonts w:ascii="宋体" w:eastAsia="宋体" w:hAnsi="宋体" w:hint="eastAsia"/>
        </w:rPr>
        <w:t>2.2</w:t>
      </w:r>
      <w:r>
        <w:rPr>
          <w:rFonts w:ascii="宋体" w:eastAsia="宋体" w:hAnsi="宋体"/>
        </w:rPr>
        <w:t>测试用例</w:t>
      </w:r>
      <w:bookmarkEnd w:id="9"/>
    </w:p>
    <w:p w:rsidR="008532BE" w:rsidRDefault="008532BE" w:rsidP="008532BE">
      <w:pPr>
        <w:spacing w:line="360" w:lineRule="auto"/>
        <w:ind w:leftChars="56" w:left="118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本次性能测试重点关注80虚拟用户同时访问应用服务器进行上传156KB文件的系统负荷情况，利用性能测试分析工具察看文件上传事务是否有失败情况，loadrunner脚本根据上传文件时根据是否返回 如下结构数值：</w:t>
      </w:r>
    </w:p>
    <w:p w:rsidR="008532BE" w:rsidRDefault="008532BE" w:rsidP="008532BE">
      <w:pPr>
        <w:spacing w:line="360" w:lineRule="auto"/>
        <w:ind w:leftChars="56" w:left="118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filepathgroup1/M00/05/50/CgoK913fGXiACa0cAAB7RYXtj4A0226921_true</w:t>
      </w:r>
    </w:p>
    <w:p w:rsidR="008532BE" w:rsidRDefault="008532BE" w:rsidP="008532BE">
      <w:pPr>
        <w:spacing w:line="360" w:lineRule="auto"/>
        <w:ind w:leftChars="56" w:left="118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判断事务是否成功。</w:t>
      </w:r>
    </w:p>
    <w:p w:rsidR="008532BE" w:rsidRDefault="008532BE" w:rsidP="008532BE">
      <w:pPr>
        <w:spacing w:line="360" w:lineRule="auto"/>
        <w:ind w:leftChars="56" w:left="118"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关键事务脚本如下:</w:t>
      </w:r>
    </w:p>
    <w:p w:rsidR="008532BE" w:rsidRDefault="008532BE" w:rsidP="008532BE">
      <w:pPr>
        <w:spacing w:line="360" w:lineRule="auto"/>
        <w:ind w:leftChars="56" w:left="118" w:firstLineChars="200" w:firstLine="420"/>
        <w:jc w:val="center"/>
      </w:pPr>
      <w:r>
        <w:rPr>
          <w:noProof/>
        </w:rPr>
        <w:drawing>
          <wp:inline distT="0" distB="0" distL="0" distR="0">
            <wp:extent cx="4937760" cy="2590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8532BE" w:rsidRDefault="008532BE" w:rsidP="008532BE">
      <w:pPr>
        <w:spacing w:line="360" w:lineRule="auto"/>
        <w:ind w:leftChars="56" w:left="118"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2.2.1  </w:t>
      </w:r>
      <w:r>
        <w:rPr>
          <w:rFonts w:hint="eastAsia"/>
        </w:rPr>
        <w:t>上传文件事务测试</w:t>
      </w:r>
    </w:p>
    <w:p w:rsidR="008532BE" w:rsidRDefault="008532BE" w:rsidP="008532BE">
      <w:pPr>
        <w:spacing w:line="360" w:lineRule="auto"/>
        <w:ind w:leftChars="56" w:left="118" w:firstLineChars="200" w:firstLine="420"/>
        <w:rPr>
          <w:rFonts w:ascii="宋体" w:hAnsi="宋体"/>
        </w:rPr>
      </w:pPr>
      <w:r>
        <w:rPr>
          <w:rFonts w:ascii="宋体" w:hAnsi="宋体" w:hint="eastAsia"/>
        </w:rPr>
        <w:lastRenderedPageBreak/>
        <w:t>同时还要测试被测系统的不同人数并发上传文件的响应时间，记录其性能指标进行对比，评估测试结果。</w:t>
      </w:r>
    </w:p>
    <w:p w:rsidR="008532BE" w:rsidRDefault="008532BE" w:rsidP="008532BE">
      <w:pPr>
        <w:spacing w:line="360" w:lineRule="auto"/>
        <w:ind w:firstLine="420"/>
        <w:rPr>
          <w:rFonts w:ascii="宋体" w:hAnsi="宋体"/>
        </w:rPr>
      </w:pPr>
      <w:r>
        <w:rPr>
          <w:rFonts w:ascii="宋体" w:hAnsi="宋体" w:hint="eastAsia"/>
        </w:rPr>
        <w:t>测试使用环境：（与功能测试环境一致）</w:t>
      </w:r>
    </w:p>
    <w:p w:rsidR="008532BE" w:rsidRDefault="008532BE" w:rsidP="008532BE">
      <w:pPr>
        <w:widowControl w:val="0"/>
        <w:numPr>
          <w:ilvl w:val="0"/>
          <w:numId w:val="1"/>
        </w:numPr>
        <w:tabs>
          <w:tab w:val="left" w:pos="720"/>
          <w:tab w:val="left" w:pos="840"/>
          <w:tab w:val="left" w:pos="900"/>
        </w:tabs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服务器硬件为PowerEdge T330，操作系统：Windows Server2016</w:t>
      </w:r>
    </w:p>
    <w:p w:rsidR="008532BE" w:rsidRDefault="008532BE" w:rsidP="008532BE">
      <w:pPr>
        <w:widowControl w:val="0"/>
        <w:numPr>
          <w:ilvl w:val="0"/>
          <w:numId w:val="1"/>
        </w:numPr>
        <w:tabs>
          <w:tab w:val="left" w:pos="720"/>
          <w:tab w:val="left" w:pos="840"/>
          <w:tab w:val="left" w:pos="900"/>
        </w:tabs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应用服务器为Tomcat 8.5.4</w:t>
      </w:r>
    </w:p>
    <w:p w:rsidR="008532BE" w:rsidRDefault="008532BE" w:rsidP="008532BE">
      <w:pPr>
        <w:widowControl w:val="0"/>
        <w:numPr>
          <w:ilvl w:val="0"/>
          <w:numId w:val="1"/>
        </w:numPr>
        <w:tabs>
          <w:tab w:val="left" w:pos="720"/>
          <w:tab w:val="left" w:pos="840"/>
          <w:tab w:val="left" w:pos="900"/>
        </w:tabs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测试工具软件为LoadRunner9.5</w:t>
      </w:r>
    </w:p>
    <w:p w:rsidR="008532BE" w:rsidRDefault="008532BE" w:rsidP="008532BE">
      <w:pPr>
        <w:pStyle w:val="2"/>
        <w:tabs>
          <w:tab w:val="left" w:pos="1116"/>
        </w:tabs>
        <w:spacing w:line="360" w:lineRule="auto"/>
        <w:rPr>
          <w:rFonts w:ascii="宋体" w:eastAsia="宋体" w:hAnsi="宋体"/>
        </w:rPr>
      </w:pPr>
      <w:bookmarkStart w:id="10" w:name="_Toc19380"/>
      <w:r>
        <w:rPr>
          <w:rFonts w:ascii="宋体" w:eastAsia="宋体" w:hAnsi="宋体" w:hint="eastAsia"/>
        </w:rPr>
        <w:t xml:space="preserve">2.3 </w:t>
      </w:r>
      <w:r>
        <w:rPr>
          <w:rFonts w:ascii="宋体" w:eastAsia="宋体" w:hAnsi="宋体"/>
        </w:rPr>
        <w:t>测试场景</w:t>
      </w:r>
      <w:bookmarkEnd w:id="10"/>
    </w:p>
    <w:p w:rsidR="008532BE" w:rsidRDefault="008532BE" w:rsidP="008532BE">
      <w:pPr>
        <w:tabs>
          <w:tab w:val="left" w:pos="720"/>
          <w:tab w:val="left" w:pos="900"/>
        </w:tabs>
        <w:spacing w:line="360" w:lineRule="auto"/>
        <w:ind w:left="420"/>
        <w:rPr>
          <w:rFonts w:ascii="宋体" w:hAnsi="宋体"/>
        </w:rPr>
      </w:pPr>
      <w:r>
        <w:rPr>
          <w:rFonts w:ascii="宋体" w:hAnsi="宋体" w:hint="eastAsia"/>
        </w:rPr>
        <w:t>并发测试:模拟80 个VU用户同时执行文件上传操作，并使用LoadRunner记录主要参数性能指标。</w:t>
      </w:r>
    </w:p>
    <w:p w:rsidR="008532BE" w:rsidRPr="008532BE" w:rsidRDefault="008532BE" w:rsidP="008532BE">
      <w:pPr>
        <w:tabs>
          <w:tab w:val="left" w:pos="3555"/>
        </w:tabs>
        <w:rPr>
          <w:rFonts w:ascii="宋体" w:hAnsi="宋体"/>
          <w:sz w:val="24"/>
          <w:szCs w:val="24"/>
        </w:rPr>
      </w:pPr>
    </w:p>
    <w:sectPr w:rsidR="008532BE" w:rsidRPr="008532BE" w:rsidSect="00AB32AD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68" w:rsidRDefault="00815568" w:rsidP="00931FA7">
      <w:r>
        <w:separator/>
      </w:r>
    </w:p>
  </w:endnote>
  <w:endnote w:type="continuationSeparator" w:id="0">
    <w:p w:rsidR="00815568" w:rsidRDefault="00815568" w:rsidP="00931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68" w:rsidRDefault="00815568" w:rsidP="00931FA7">
      <w:r>
        <w:separator/>
      </w:r>
    </w:p>
  </w:footnote>
  <w:footnote w:type="continuationSeparator" w:id="0">
    <w:p w:rsidR="00815568" w:rsidRDefault="00815568" w:rsidP="00931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8AA"/>
    <w:multiLevelType w:val="multilevel"/>
    <w:tmpl w:val="095108AA"/>
    <w:lvl w:ilvl="0">
      <w:start w:val="1"/>
      <w:numFmt w:val="bullet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isplayHorizontalDrawingGridEvery w:val="0"/>
  <w:displayVerticalDrawingGridEvery w:val="2"/>
  <w:characterSpacingControl w:val="compressPunctuation"/>
  <w:noLineBreaksAfter w:lang="ko-KR" w:val="$([{£¥·‘“〈《「『【〔〖〝﹙﹛﹝＄（．［｛￡￥"/>
  <w:noLineBreaksBefore w:lang="ko-KR" w:val="$([{£¥·‘“〈《「『【〔〖〝﹙﹛﹝＄（．［｛￡￥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AD"/>
    <w:rsid w:val="00194F18"/>
    <w:rsid w:val="002720FA"/>
    <w:rsid w:val="006F1C80"/>
    <w:rsid w:val="00815568"/>
    <w:rsid w:val="00827D30"/>
    <w:rsid w:val="008532BE"/>
    <w:rsid w:val="00931FA7"/>
    <w:rsid w:val="00940BB6"/>
    <w:rsid w:val="00AB32AD"/>
    <w:rsid w:val="00E83435"/>
    <w:rsid w:val="00F14157"/>
    <w:rsid w:val="00F2252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368A302-A842-4244-A386-85D728E7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32AD"/>
    <w:pPr>
      <w:jc w:val="both"/>
    </w:pPr>
    <w:rPr>
      <w:sz w:val="21"/>
      <w:szCs w:val="21"/>
    </w:rPr>
  </w:style>
  <w:style w:type="paragraph" w:styleId="1">
    <w:name w:val="heading 1"/>
    <w:basedOn w:val="a"/>
    <w:next w:val="a"/>
    <w:link w:val="10"/>
    <w:uiPriority w:val="7"/>
    <w:qFormat/>
    <w:rsid w:val="00AB32AD"/>
    <w:pPr>
      <w:keepNext/>
      <w:keepLines/>
      <w:outlineLvl w:val="0"/>
    </w:pPr>
    <w:rPr>
      <w:b/>
      <w:sz w:val="44"/>
      <w:szCs w:val="44"/>
    </w:rPr>
  </w:style>
  <w:style w:type="paragraph" w:styleId="2">
    <w:name w:val="heading 2"/>
    <w:basedOn w:val="a"/>
    <w:next w:val="a"/>
    <w:link w:val="20"/>
    <w:uiPriority w:val="8"/>
    <w:qFormat/>
    <w:rsid w:val="00AB32AD"/>
    <w:pPr>
      <w:keepNext/>
      <w:keepLines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32AD"/>
    <w:pPr>
      <w:outlineLvl w:val="2"/>
    </w:pPr>
    <w:rPr>
      <w:rFonts w:ascii="宋体" w:hAnsi="宋体"/>
      <w:b/>
      <w:sz w:val="27"/>
      <w:szCs w:val="27"/>
    </w:rPr>
  </w:style>
  <w:style w:type="paragraph" w:styleId="4">
    <w:name w:val="heading 4"/>
    <w:uiPriority w:val="10"/>
    <w:qFormat/>
    <w:rsid w:val="00AB32AD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AB32AD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AB32AD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AB32AD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AB32AD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AB32AD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AB32AD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AB32AD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AB32AD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AB32AD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basedOn w:val="a0"/>
    <w:uiPriority w:val="18"/>
    <w:qFormat/>
    <w:rsid w:val="00AB32AD"/>
    <w:rPr>
      <w:rFonts w:ascii="宋体" w:eastAsia="Times New Roman" w:hAnsi="宋体"/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sid w:val="00AB32AD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basedOn w:val="a0"/>
    <w:uiPriority w:val="20"/>
    <w:qFormat/>
    <w:rsid w:val="00AB32AD"/>
    <w:rPr>
      <w:rFonts w:ascii="宋体" w:eastAsia="Times New Roman" w:hAnsi="宋体"/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rsid w:val="00AB32AD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AB32AD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AB32AD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AB32AD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AB32AD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qFormat/>
    <w:rsid w:val="00AB32AD"/>
    <w:pPr>
      <w:ind w:firstLine="420"/>
    </w:pPr>
  </w:style>
  <w:style w:type="paragraph" w:styleId="TOC">
    <w:name w:val="TOC Heading"/>
    <w:uiPriority w:val="27"/>
    <w:unhideWhenUsed/>
    <w:qFormat/>
    <w:rsid w:val="00AB32AD"/>
    <w:rPr>
      <w:color w:val="2E74B5"/>
      <w:sz w:val="32"/>
      <w:szCs w:val="32"/>
    </w:rPr>
  </w:style>
  <w:style w:type="paragraph" w:styleId="11">
    <w:name w:val="toc 1"/>
    <w:uiPriority w:val="28"/>
    <w:unhideWhenUsed/>
    <w:qFormat/>
    <w:rsid w:val="00AB32AD"/>
    <w:pPr>
      <w:jc w:val="both"/>
    </w:pPr>
    <w:rPr>
      <w:sz w:val="21"/>
      <w:szCs w:val="21"/>
    </w:rPr>
  </w:style>
  <w:style w:type="paragraph" w:styleId="21">
    <w:name w:val="toc 2"/>
    <w:uiPriority w:val="29"/>
    <w:unhideWhenUsed/>
    <w:qFormat/>
    <w:rsid w:val="00AB32AD"/>
    <w:pPr>
      <w:ind w:left="425"/>
      <w:jc w:val="both"/>
    </w:pPr>
    <w:rPr>
      <w:sz w:val="21"/>
      <w:szCs w:val="21"/>
    </w:rPr>
  </w:style>
  <w:style w:type="paragraph" w:styleId="31">
    <w:name w:val="toc 3"/>
    <w:uiPriority w:val="30"/>
    <w:unhideWhenUsed/>
    <w:qFormat/>
    <w:rsid w:val="00AB32AD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AB32AD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AB32AD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AB32AD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AB32AD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AB32AD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AB32AD"/>
    <w:pPr>
      <w:ind w:left="3400"/>
      <w:jc w:val="both"/>
    </w:pPr>
    <w:rPr>
      <w:sz w:val="21"/>
      <w:szCs w:val="21"/>
    </w:rPr>
  </w:style>
  <w:style w:type="character" w:customStyle="1" w:styleId="10">
    <w:name w:val="标题 1 字符"/>
    <w:basedOn w:val="a0"/>
    <w:link w:val="1"/>
    <w:rsid w:val="00AB32AD"/>
    <w:rPr>
      <w:rFonts w:ascii="宋体" w:eastAsia="Times New Roman" w:hAnsi="宋体"/>
      <w:b/>
      <w:w w:val="100"/>
      <w:sz w:val="44"/>
      <w:szCs w:val="44"/>
      <w:shd w:val="clear" w:color="auto" w:fill="auto"/>
    </w:rPr>
  </w:style>
  <w:style w:type="character" w:customStyle="1" w:styleId="20">
    <w:name w:val="标题 2 字符"/>
    <w:basedOn w:val="a0"/>
    <w:link w:val="2"/>
    <w:rsid w:val="00AB32AD"/>
    <w:rPr>
      <w:rFonts w:ascii="Arial" w:eastAsia="Times New Roman" w:hAnsi="Arial"/>
      <w:b/>
      <w:w w:val="100"/>
      <w:sz w:val="32"/>
      <w:szCs w:val="32"/>
      <w:shd w:val="clear" w:color="auto" w:fill="auto"/>
    </w:rPr>
  </w:style>
  <w:style w:type="character" w:customStyle="1" w:styleId="30">
    <w:name w:val="标题 3 字符"/>
    <w:basedOn w:val="a0"/>
    <w:link w:val="3"/>
    <w:rsid w:val="00AB32AD"/>
    <w:rPr>
      <w:rFonts w:ascii="宋体" w:eastAsia="宋体" w:hAnsi="宋体"/>
      <w:b/>
      <w:w w:val="100"/>
      <w:sz w:val="27"/>
      <w:szCs w:val="27"/>
      <w:shd w:val="clear" w:color="auto" w:fill="auto"/>
    </w:rPr>
  </w:style>
  <w:style w:type="paragraph" w:styleId="af0">
    <w:name w:val="header"/>
    <w:basedOn w:val="a"/>
    <w:link w:val="af1"/>
    <w:unhideWhenUsed/>
    <w:rsid w:val="00AB32AD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rsid w:val="00AB32AD"/>
    <w:rPr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af3"/>
    <w:unhideWhenUsed/>
    <w:rsid w:val="00AB32A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f3">
    <w:name w:val="页脚 字符"/>
    <w:basedOn w:val="a0"/>
    <w:link w:val="af2"/>
    <w:rsid w:val="00AB32AD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118</Words>
  <Characters>673</Characters>
  <Application>Microsoft Office Word</Application>
  <DocSecurity>0</DocSecurity>
  <Lines>5</Lines>
  <Paragraphs>1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fjut</dc:creator>
  <cp:lastModifiedBy>lenovo</cp:lastModifiedBy>
  <cp:revision>1</cp:revision>
  <dcterms:created xsi:type="dcterms:W3CDTF">2020-10-15T07:14:00Z</dcterms:created>
  <dcterms:modified xsi:type="dcterms:W3CDTF">2020-11-05T00:46:00Z</dcterms:modified>
</cp:coreProperties>
</file>